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F940F" w14:textId="77777777" w:rsidR="00005910" w:rsidRDefault="00005910" w:rsidP="00005910">
      <w:pPr>
        <w:jc w:val="both"/>
      </w:pPr>
      <w:r>
        <w:t>Abstract</w:t>
      </w:r>
    </w:p>
    <w:p w14:paraId="790FDCE9" w14:textId="77777777" w:rsidR="00765AD0" w:rsidRDefault="00005910" w:rsidP="00005910">
      <w:pPr>
        <w:jc w:val="both"/>
      </w:pPr>
      <w:r w:rsidRPr="00005910">
        <w:t>This study explores the critical factors shaping the development and application of artificial intelligence (AI) across 62 countries, using the Global AI Index as the primary assessment framework. It focuses on seven indicators grouped into five core dimensions: talent, infrastructure, operational environment, innovation, and investment. Employing multivariate analysis, the research reveals that the availability of skilled talent, robust technological infrastructure, and a conducive operational environment are foundational to driving AI innovation. Notably, the results demonstrate strong and statistically significant correlations between talent and innovation, as well as between innovation and investment, emphasizing the intertwined nature of these elements in national AI development. These findings highlight the strategic importance of educational systems, government policies, and business ecosystems in fostering environments conducive to technological advancement. Interestingly, the analysis also finds that the operational environment does not maintain a direct significant relationship with innovation, suggesting the existence of deeper structural or policy-level barriers that warrant further investigation. This insight calls for a closer examination of the contextual variables that either enable or constrain innovation in AI. By identifying the specific factors most strongly associated with AI progress, the study offers actionable guidance for policymakers, educators, and industry leaders aiming to strengthen national AI ecosystems. In sum, the research underscores the necessity of holistic, targeted investment in human capital, digital infrastructure, and innovation-friendly policies to enhance a country’s global competitiveness in artificial intelligence.</w:t>
      </w:r>
    </w:p>
    <w:p w14:paraId="709AD233" w14:textId="77777777" w:rsidR="00005910" w:rsidRDefault="00005910" w:rsidP="00005910">
      <w:pPr>
        <w:jc w:val="both"/>
      </w:pPr>
    </w:p>
    <w:p w14:paraId="7E7EDC98" w14:textId="77777777" w:rsidR="00005910" w:rsidRDefault="00005910" w:rsidP="00005910">
      <w:pPr>
        <w:jc w:val="both"/>
      </w:pPr>
      <w:r w:rsidRPr="00005910">
        <w:t>This research examines the key factors influencing the development and application of artificial intelligence (AI) across 62 countries, utilizing the Global AI Index as the principal evaluation tool. The study focuses on seven indicators that represent five main variables: talent, infrastructure, operational environment, innovation, and investment. Through the use of multivariate analysis, the research identifies that the presence of skilled talent, adequate technological infrastructure, and a supportive operational environment are essential for fostering innovation in AI. The findings reveal a strong and statistically significant correlation between talent and innovation, as well as between innovation and investment. These results underscore the critical role that national strategies, educational systems, and business ecosystems play in creating a fertile environment for AI advancement. Interestingly, the analysis also indicates that the operational environment does not have a significant direct relationship with innovation, suggesting the presence of underlying structural or policy-related factors that may be limiting its impact. This highlights the need for further investigation into the contextual elements that facilitate or hinder AI innovation. Overall, the study provides practical insights for policymakers and stakeholders seeking to enhance their countries’ AI capacities through targeted investments in human capital, infrastructure, and innovation-supportive policies.</w:t>
      </w:r>
    </w:p>
    <w:p w14:paraId="63E1ACFA" w14:textId="77777777" w:rsidR="00005910" w:rsidRDefault="00005910" w:rsidP="00005910">
      <w:pPr>
        <w:jc w:val="both"/>
      </w:pPr>
    </w:p>
    <w:p w14:paraId="63B5D31A" w14:textId="77777777" w:rsidR="00005910" w:rsidRDefault="00005910" w:rsidP="00005910">
      <w:pPr>
        <w:jc w:val="both"/>
      </w:pPr>
    </w:p>
    <w:p w14:paraId="517075F2" w14:textId="77777777" w:rsidR="00005910" w:rsidRDefault="00005910" w:rsidP="00005910">
      <w:pPr>
        <w:jc w:val="both"/>
      </w:pPr>
    </w:p>
    <w:p w14:paraId="62699529" w14:textId="77777777" w:rsidR="00005910" w:rsidRDefault="00005910" w:rsidP="00005910">
      <w:pPr>
        <w:jc w:val="both"/>
      </w:pPr>
    </w:p>
    <w:p w14:paraId="078C3458" w14:textId="77777777" w:rsidR="00005910" w:rsidRDefault="00005910" w:rsidP="00005910">
      <w:pPr>
        <w:jc w:val="both"/>
      </w:pPr>
    </w:p>
    <w:p w14:paraId="28C0BD68" w14:textId="77777777" w:rsidR="00005910" w:rsidRPr="00005910" w:rsidRDefault="00005910" w:rsidP="00005910">
      <w:pPr>
        <w:jc w:val="center"/>
        <w:rPr>
          <w:rFonts w:ascii="Times New Roman" w:hAnsi="Times New Roman" w:cs="Times New Roman"/>
          <w:b/>
          <w:sz w:val="24"/>
          <w:szCs w:val="24"/>
        </w:rPr>
      </w:pPr>
      <w:r w:rsidRPr="00005910">
        <w:rPr>
          <w:rFonts w:ascii="Times New Roman" w:hAnsi="Times New Roman" w:cs="Times New Roman"/>
          <w:b/>
          <w:sz w:val="24"/>
          <w:szCs w:val="24"/>
        </w:rPr>
        <w:lastRenderedPageBreak/>
        <w:t>Abstract</w:t>
      </w:r>
    </w:p>
    <w:p w14:paraId="052F036B" w14:textId="77777777" w:rsidR="00005910" w:rsidRPr="00005910" w:rsidRDefault="00005910" w:rsidP="00005910">
      <w:pPr>
        <w:jc w:val="both"/>
        <w:rPr>
          <w:rFonts w:ascii="Times New Roman" w:hAnsi="Times New Roman" w:cs="Times New Roman"/>
          <w:sz w:val="24"/>
          <w:szCs w:val="24"/>
        </w:rPr>
      </w:pPr>
      <w:r w:rsidRPr="00005910">
        <w:rPr>
          <w:rFonts w:ascii="Times New Roman" w:hAnsi="Times New Roman" w:cs="Times New Roman"/>
          <w:sz w:val="24"/>
          <w:szCs w:val="24"/>
        </w:rPr>
        <w:t xml:space="preserve">This research investigates the critical factors influencing the development and application of artificial intelligence (AI) across 62 countries, employing the Global AI Index as the principal evaluation framework. The study examines seven specific indicators grouped into five core variables: talent, infrastructure, operational environment, innovation, and investment. Using </w:t>
      </w:r>
      <w:bookmarkStart w:id="0" w:name="_GoBack"/>
      <w:bookmarkEnd w:id="0"/>
      <w:r w:rsidRPr="00005910">
        <w:rPr>
          <w:rFonts w:ascii="Times New Roman" w:hAnsi="Times New Roman" w:cs="Times New Roman"/>
          <w:sz w:val="24"/>
          <w:szCs w:val="24"/>
        </w:rPr>
        <w:t>multivariate analysis, the research identifies that the presence of skilled human capital, robust technological infrastructure, and a supportive operational environment are foundational to fostering innovation in the field of AI. The results reveal strong and statistically significant correlations between talent and innovation, and between innovation and investment, underscoring the interconnected nature of these dimensions in driving national AI capabilities.</w:t>
      </w:r>
      <w:r w:rsidRPr="00005910">
        <w:rPr>
          <w:rFonts w:ascii="Times New Roman" w:hAnsi="Times New Roman" w:cs="Times New Roman"/>
          <w:sz w:val="24"/>
          <w:szCs w:val="24"/>
        </w:rPr>
        <w:t xml:space="preserve"> </w:t>
      </w:r>
      <w:r w:rsidRPr="00005910">
        <w:rPr>
          <w:rFonts w:ascii="Times New Roman" w:hAnsi="Times New Roman" w:cs="Times New Roman"/>
          <w:sz w:val="24"/>
          <w:szCs w:val="24"/>
        </w:rPr>
        <w:t>These findings emphasize the strategic importance of education systems, governmental initiatives, and private</w:t>
      </w:r>
      <w:r w:rsidRPr="00005910">
        <w:rPr>
          <w:rFonts w:ascii="Times New Roman" w:hAnsi="Times New Roman" w:cs="Times New Roman"/>
          <w:sz w:val="24"/>
          <w:szCs w:val="24"/>
        </w:rPr>
        <w:t xml:space="preserve"> </w:t>
      </w:r>
      <w:r w:rsidRPr="00005910">
        <w:rPr>
          <w:rFonts w:ascii="Times New Roman" w:hAnsi="Times New Roman" w:cs="Times New Roman"/>
          <w:sz w:val="24"/>
          <w:szCs w:val="24"/>
        </w:rPr>
        <w:t xml:space="preserve">sector engagement in cultivating ecosystems that support technological advancement. </w:t>
      </w:r>
      <w:r w:rsidRPr="00005910">
        <w:rPr>
          <w:rFonts w:ascii="Times New Roman" w:hAnsi="Times New Roman" w:cs="Times New Roman"/>
          <w:sz w:val="24"/>
          <w:szCs w:val="24"/>
        </w:rPr>
        <w:t>T</w:t>
      </w:r>
      <w:r w:rsidRPr="00005910">
        <w:rPr>
          <w:rFonts w:ascii="Times New Roman" w:hAnsi="Times New Roman" w:cs="Times New Roman"/>
          <w:sz w:val="24"/>
          <w:szCs w:val="24"/>
        </w:rPr>
        <w:t>hey suggest that nations seeking to lead in AI must prioritize investments in developing talent pipelines, ensuring access to cutting-edge digital infrastructure, and fostering environments conducive to research and entrepreneurship.</w:t>
      </w:r>
    </w:p>
    <w:p w14:paraId="77A2E208" w14:textId="77777777" w:rsidR="00005910" w:rsidRPr="00005910" w:rsidRDefault="00005910" w:rsidP="00005910">
      <w:pPr>
        <w:jc w:val="both"/>
        <w:rPr>
          <w:rFonts w:ascii="Times New Roman" w:hAnsi="Times New Roman" w:cs="Times New Roman"/>
          <w:sz w:val="24"/>
          <w:szCs w:val="24"/>
        </w:rPr>
      </w:pPr>
      <w:r w:rsidRPr="00005910">
        <w:rPr>
          <w:rFonts w:ascii="Times New Roman" w:hAnsi="Times New Roman" w:cs="Times New Roman"/>
          <w:sz w:val="24"/>
          <w:szCs w:val="24"/>
        </w:rPr>
        <w:t>T</w:t>
      </w:r>
      <w:r w:rsidRPr="00005910">
        <w:rPr>
          <w:rFonts w:ascii="Times New Roman" w:hAnsi="Times New Roman" w:cs="Times New Roman"/>
          <w:sz w:val="24"/>
          <w:szCs w:val="24"/>
        </w:rPr>
        <w:t>he study also notes that the operational environment does not exhibit a statistically significant direct correlation with innovation. This implies the presence of latent structural, regulatory, or policy-related constraints that may be limiting the influence of operational conditions on AI innovation. As a result, the study calls for deeper exploration into the contextual and institutional factors that either facilitate or inhibit AI progress across different national settings.</w:t>
      </w:r>
      <w:r w:rsidRPr="00005910">
        <w:rPr>
          <w:rFonts w:ascii="Times New Roman" w:hAnsi="Times New Roman" w:cs="Times New Roman"/>
          <w:sz w:val="24"/>
          <w:szCs w:val="24"/>
        </w:rPr>
        <w:t xml:space="preserve"> </w:t>
      </w:r>
      <w:r w:rsidRPr="00005910">
        <w:rPr>
          <w:rFonts w:ascii="Times New Roman" w:hAnsi="Times New Roman" w:cs="Times New Roman"/>
          <w:sz w:val="24"/>
          <w:szCs w:val="24"/>
        </w:rPr>
        <w:t>Overall, this research contributes valuable insights for policymakers, academic institutions, and industry leaders aiming to enhance their countries’ AI ecosystems. By identifying and prioritizing key enablers</w:t>
      </w:r>
      <w:r w:rsidRPr="00005910">
        <w:rPr>
          <w:rFonts w:ascii="Times New Roman" w:hAnsi="Times New Roman" w:cs="Times New Roman"/>
          <w:sz w:val="24"/>
          <w:szCs w:val="24"/>
        </w:rPr>
        <w:t xml:space="preserve">, </w:t>
      </w:r>
      <w:r w:rsidRPr="00005910">
        <w:rPr>
          <w:rFonts w:ascii="Times New Roman" w:hAnsi="Times New Roman" w:cs="Times New Roman"/>
          <w:sz w:val="24"/>
          <w:szCs w:val="24"/>
        </w:rPr>
        <w:t>particularly talent, innovation, and investment</w:t>
      </w:r>
      <w:r w:rsidRPr="00005910">
        <w:rPr>
          <w:rFonts w:ascii="Times New Roman" w:hAnsi="Times New Roman" w:cs="Times New Roman"/>
          <w:sz w:val="24"/>
          <w:szCs w:val="24"/>
        </w:rPr>
        <w:t xml:space="preserve">, </w:t>
      </w:r>
      <w:r w:rsidRPr="00005910">
        <w:rPr>
          <w:rFonts w:ascii="Times New Roman" w:hAnsi="Times New Roman" w:cs="Times New Roman"/>
          <w:sz w:val="24"/>
          <w:szCs w:val="24"/>
        </w:rPr>
        <w:t>the findings provide actionable guidance for designing targeted interventions that promote sustainable and inclusive AI development on a global scale.</w:t>
      </w:r>
    </w:p>
    <w:sectPr w:rsidR="00005910" w:rsidRPr="00005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10"/>
    <w:rsid w:val="00005910"/>
    <w:rsid w:val="0076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25D53"/>
  <w15:chartTrackingRefBased/>
  <w15:docId w15:val="{737D384B-8933-466B-A56E-2425CC99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9B62ADF6FC649BA2D3E43EEB34688" ma:contentTypeVersion="18" ma:contentTypeDescription="Create a new document." ma:contentTypeScope="" ma:versionID="c7fa291c121080d15cdafc4a45e52e6c">
  <xsd:schema xmlns:xsd="http://www.w3.org/2001/XMLSchema" xmlns:xs="http://www.w3.org/2001/XMLSchema" xmlns:p="http://schemas.microsoft.com/office/2006/metadata/properties" xmlns:ns3="63103121-e0ff-4764-8dd0-7eec8d3ad5bc" xmlns:ns4="3bd5ad47-c695-40ad-9b99-b0f1241a84cc" targetNamespace="http://schemas.microsoft.com/office/2006/metadata/properties" ma:root="true" ma:fieldsID="bbe12bb0aa06a276d8ad34366632e72f" ns3:_="" ns4:_="">
    <xsd:import namespace="63103121-e0ff-4764-8dd0-7eec8d3ad5bc"/>
    <xsd:import namespace="3bd5ad47-c695-40ad-9b99-b0f1241a84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121-e0ff-4764-8dd0-7eec8d3ad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5ad47-c695-40ad-9b99-b0f1241a84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d5ad47-c695-40ad-9b99-b0f1241a84cc" xsi:nil="true"/>
  </documentManagement>
</p:properties>
</file>

<file path=customXml/itemProps1.xml><?xml version="1.0" encoding="utf-8"?>
<ds:datastoreItem xmlns:ds="http://schemas.openxmlformats.org/officeDocument/2006/customXml" ds:itemID="{DD5D2767-FCF0-4A0B-9058-BDD981E1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121-e0ff-4764-8dd0-7eec8d3ad5bc"/>
    <ds:schemaRef ds:uri="3bd5ad47-c695-40ad-9b99-b0f1241a8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45303-8976-4312-9A7D-6F378BB770A9}">
  <ds:schemaRefs>
    <ds:schemaRef ds:uri="http://schemas.microsoft.com/sharepoint/v3/contenttype/forms"/>
  </ds:schemaRefs>
</ds:datastoreItem>
</file>

<file path=customXml/itemProps3.xml><?xml version="1.0" encoding="utf-8"?>
<ds:datastoreItem xmlns:ds="http://schemas.openxmlformats.org/officeDocument/2006/customXml" ds:itemID="{EEEE671D-E3E9-48DB-8E28-2A4A92367D75}">
  <ds:schemaRefs>
    <ds:schemaRef ds:uri="3bd5ad47-c695-40ad-9b99-b0f1241a84cc"/>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63103121-e0ff-4764-8dd0-7eec8d3ad5b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703</Words>
  <Characters>4772</Characters>
  <Application>Microsoft Office Word</Application>
  <DocSecurity>0</DocSecurity>
  <Lines>65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Ojeda Castro</dc:creator>
  <cp:keywords/>
  <dc:description/>
  <cp:lastModifiedBy>Angel Ojeda Castro</cp:lastModifiedBy>
  <cp:revision>1</cp:revision>
  <dcterms:created xsi:type="dcterms:W3CDTF">2025-11-06T13:53:00Z</dcterms:created>
  <dcterms:modified xsi:type="dcterms:W3CDTF">2025-11-06T14:06:00Z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b66e5792-9c0a-4f83-b9ff-b558a128cce6</vt:lpwstr>
  </property>
  <property fmtid="{D5CDD505-2E9C-101B-9397-08002B2CF9AE}" pid="3" name="ContentTypeId">
    <vt:lpwstr>0x010100C9E9B62ADF6FC649BA2D3E43EEB34688</vt:lpwstr>
  </property>
</Properties>
</file>