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C9DF" w14:textId="77777777" w:rsidR="00103CAC" w:rsidRPr="00646A29" w:rsidRDefault="00103CAC" w:rsidP="00231B13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46A29">
        <w:rPr>
          <w:rFonts w:ascii="Times New Roman" w:eastAsia="Times New Roman" w:hAnsi="Times New Roman" w:cs="Times New Roman"/>
          <w:b/>
          <w:kern w:val="0"/>
          <w14:ligatures w14:val="none"/>
        </w:rPr>
        <w:t>Abstract</w:t>
      </w:r>
    </w:p>
    <w:p w14:paraId="430458C3" w14:textId="77777777" w:rsidR="00103CAC" w:rsidRPr="00646A29" w:rsidRDefault="00103CAC" w:rsidP="00231B13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646A29">
        <w:rPr>
          <w:rFonts w:ascii="Times New Roman" w:hAnsi="Times New Roman" w:cs="Times New Roman"/>
          <w:kern w:val="0"/>
          <w14:ligatures w14:val="none"/>
        </w:rPr>
        <w:t>El presente trabajo tiene como propósito analizar el funcionamiento de los algoritmos en las redes sociales y su influencia en la forma en que las personas consumen información, se comunican y toman decisiones dentro del entorno digital</w:t>
      </w:r>
      <w:r>
        <w:rPr>
          <w:rFonts w:ascii="Times New Roman" w:hAnsi="Times New Roman" w:cs="Times New Roman"/>
          <w:kern w:val="0"/>
          <w14:ligatures w14:val="none"/>
        </w:rPr>
        <w:t xml:space="preserve"> y fuera</w:t>
      </w:r>
      <w:r w:rsidRPr="00646A29">
        <w:rPr>
          <w:rFonts w:ascii="Times New Roman" w:hAnsi="Times New Roman" w:cs="Times New Roman"/>
          <w:kern w:val="0"/>
          <w14:ligatures w14:val="none"/>
        </w:rPr>
        <w:t xml:space="preserve">. Hoy en día, los algoritmos </w:t>
      </w:r>
      <w:r>
        <w:rPr>
          <w:rFonts w:ascii="Times New Roman" w:hAnsi="Times New Roman" w:cs="Times New Roman"/>
          <w:kern w:val="0"/>
          <w14:ligatures w14:val="none"/>
        </w:rPr>
        <w:t xml:space="preserve">son tan poderosos que </w:t>
      </w:r>
      <w:r w:rsidRPr="00646A29">
        <w:rPr>
          <w:rFonts w:ascii="Times New Roman" w:hAnsi="Times New Roman" w:cs="Times New Roman"/>
          <w:kern w:val="0"/>
          <w14:ligatures w14:val="none"/>
        </w:rPr>
        <w:t>determinan el contenido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646A29">
        <w:rPr>
          <w:rFonts w:ascii="Times New Roman" w:hAnsi="Times New Roman" w:cs="Times New Roman"/>
          <w:kern w:val="0"/>
          <w14:ligatures w14:val="none"/>
        </w:rPr>
        <w:t>que vemos, el orden en que aparece y la manera en que interactuamos con las plataformas, basándose en nuestros gustos, búsquedas y comportamientos. Este sistema personalizado ha transformado la manera en que las empresas promueven sus productos, cómo los usuarios se relacionan y hasta cómo se forman las opiniones colectivas.</w:t>
      </w:r>
    </w:p>
    <w:p w14:paraId="18CE0822" w14:textId="77777777" w:rsidR="00103CAC" w:rsidRDefault="00103CAC" w:rsidP="00231B13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646A29">
        <w:rPr>
          <w:rFonts w:ascii="Times New Roman" w:hAnsi="Times New Roman" w:cs="Times New Roman"/>
          <w:kern w:val="0"/>
          <w14:ligatures w14:val="none"/>
        </w:rPr>
        <w:t xml:space="preserve">A través de la revisión de literatura de autores como Miyagusuku (2019), Fernandes et al. (2022), Caballero et al. (2021) y Franco (2024), se examina el impacto del algoritmo en la comunicación, el marketing digital y el ámbito laboral. Se destaca su papel como herramienta estratégica para la toma de decisiones empresariales, así como sus efectos en la privacidad, la ética y la adicción al contenido. Además, se reflexiona sobre cómo la automatización algorítmica impulsa nuevos empleos tecnológicos y demanda habilidades humanas como el pensamiento crítico y la creatividad. </w:t>
      </w:r>
    </w:p>
    <w:p w14:paraId="331ACB48" w14:textId="77777777" w:rsidR="00103CAC" w:rsidRDefault="00103CAC" w:rsidP="00231B13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kern w:val="0"/>
          <w14:ligatures w14:val="none"/>
        </w:rPr>
      </w:pPr>
      <w:r w:rsidRPr="00646A29">
        <w:rPr>
          <w:rFonts w:ascii="Times New Roman" w:hAnsi="Times New Roman" w:cs="Times New Roman"/>
          <w:kern w:val="0"/>
          <w14:ligatures w14:val="none"/>
        </w:rPr>
        <w:t>Esta investigación busca comprender</w:t>
      </w:r>
      <w:r>
        <w:rPr>
          <w:rFonts w:ascii="Times New Roman" w:hAnsi="Times New Roman" w:cs="Times New Roman"/>
          <w:kern w:val="0"/>
          <w14:ligatures w14:val="none"/>
        </w:rPr>
        <w:t xml:space="preserve"> y entender </w:t>
      </w:r>
      <w:r w:rsidRPr="00646A29">
        <w:rPr>
          <w:rFonts w:ascii="Times New Roman" w:hAnsi="Times New Roman" w:cs="Times New Roman"/>
          <w:kern w:val="0"/>
          <w14:ligatures w14:val="none"/>
        </w:rPr>
        <w:t>de manera crítica cómo los algoritmos moldean nuestra experiencia en línea y qué implicaciones tienen para la sociedad actual. A partir de este estudio, se espera generar conciencia sobre la necesidad de un uso responsable y ético de la tecnología, fomentando una interacción más transparente, equilibrada y beneficiosa entre los usuarios, las plataformas digitales y las empresas.</w:t>
      </w:r>
    </w:p>
    <w:p w14:paraId="60B3967B" w14:textId="77777777" w:rsidR="00103CAC" w:rsidRDefault="00103CAC"/>
    <w:sectPr w:rsidR="00103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AC"/>
    <w:rsid w:val="00004317"/>
    <w:rsid w:val="0010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22D945"/>
  <w15:chartTrackingRefBased/>
  <w15:docId w15:val="{6B6550A3-6790-9D48-AA79-3BCBC03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8623a7f-4aec-4980-abf7-42194908fdf7}" enabled="1" method="Privileged" siteId="{c82f2d55-67d0-4a4a-8820-2f84a18c1cd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J CENTENO CARATTINI</dc:creator>
  <cp:keywords/>
  <dc:description/>
  <cp:lastModifiedBy>GABRIEL J CENTENO CARATTINI</cp:lastModifiedBy>
  <cp:revision>2</cp:revision>
  <dcterms:created xsi:type="dcterms:W3CDTF">2025-11-05T18:16:00Z</dcterms:created>
  <dcterms:modified xsi:type="dcterms:W3CDTF">2025-11-05T18:16:00Z</dcterms:modified>
</cp:coreProperties>
</file>