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5C52" w14:textId="1D4FAB2A" w:rsidR="008E04CC" w:rsidRDefault="00DB5F75" w:rsidP="008E04CC">
      <w:pPr>
        <w:pStyle w:val="Ttulodetrabajo"/>
      </w:pPr>
      <w:r w:rsidRPr="00DB5F75">
        <w:rPr>
          <w:lang w:val="es-ES_tradnl"/>
        </w:rPr>
        <w:t>Ansiedad y comportamiento del consumidor en el contexto del FOMO, FOBO y FODA</w:t>
      </w:r>
      <w:r>
        <w:rPr>
          <w:lang w:val="es-ES_tradnl"/>
        </w:rPr>
        <w:t xml:space="preserve"> </w:t>
      </w:r>
    </w:p>
    <w:p w14:paraId="680469BC" w14:textId="77777777" w:rsidR="008E04CC" w:rsidRPr="008E04CC" w:rsidRDefault="008E04CC" w:rsidP="008E04CC">
      <w:pPr>
        <w:pBdr>
          <w:top w:val="nil"/>
          <w:left w:val="nil"/>
          <w:bottom w:val="nil"/>
          <w:right w:val="nil"/>
          <w:between w:val="nil"/>
        </w:pBdr>
        <w:spacing w:before="120" w:after="120"/>
        <w:jc w:val="right"/>
        <w:rPr>
          <w:color w:val="000000"/>
          <w:lang w:val="es-ES"/>
        </w:rPr>
      </w:pPr>
      <w:r w:rsidRPr="008E04CC">
        <w:rPr>
          <w:color w:val="000000"/>
          <w:lang w:val="es-ES"/>
        </w:rPr>
        <w:t xml:space="preserve">VIRGIN DONES </w:t>
      </w:r>
    </w:p>
    <w:p w14:paraId="0C593F72" w14:textId="77777777" w:rsidR="008E04CC" w:rsidRPr="008E04CC" w:rsidRDefault="008E04CC" w:rsidP="008E04CC">
      <w:pPr>
        <w:pStyle w:val="Universidad"/>
        <w:rPr>
          <w:color w:val="000000"/>
        </w:rPr>
      </w:pPr>
      <w:hyperlink r:id="rId7" w:history="1">
        <w:r w:rsidRPr="008E04CC">
          <w:rPr>
            <w:rStyle w:val="Hyperlink"/>
          </w:rPr>
          <w:t>vdones@uagm.edu</w:t>
        </w:r>
      </w:hyperlink>
      <w:r w:rsidRPr="008E04CC">
        <w:rPr>
          <w:color w:val="000000"/>
        </w:rPr>
        <w:t xml:space="preserve">  </w:t>
      </w:r>
    </w:p>
    <w:p w14:paraId="56E3AC57" w14:textId="77777777" w:rsidR="008E04CC" w:rsidRDefault="008E04CC" w:rsidP="008E04CC">
      <w:pPr>
        <w:pStyle w:val="Universidad"/>
        <w:rPr>
          <w:i w:val="0"/>
          <w:color w:val="000000"/>
        </w:rPr>
      </w:pPr>
      <w:r>
        <w:rPr>
          <w:color w:val="000000"/>
        </w:rPr>
        <w:t xml:space="preserve">Universidad </w:t>
      </w:r>
      <w:r>
        <w:rPr>
          <w:i w:val="0"/>
          <w:color w:val="000000"/>
        </w:rPr>
        <w:t>de Puerto Rico-Recinto de Carolina</w:t>
      </w:r>
    </w:p>
    <w:p w14:paraId="25C48A33" w14:textId="403B9ABD" w:rsidR="00E82F84" w:rsidRDefault="00E82F84" w:rsidP="00E82F84">
      <w:pPr>
        <w:pBdr>
          <w:top w:val="nil"/>
          <w:left w:val="nil"/>
          <w:bottom w:val="nil"/>
          <w:right w:val="nil"/>
          <w:between w:val="nil"/>
        </w:pBdr>
        <w:spacing w:before="120" w:after="120"/>
        <w:jc w:val="right"/>
        <w:rPr>
          <w:color w:val="000000"/>
        </w:rPr>
      </w:pPr>
      <w:r>
        <w:rPr>
          <w:color w:val="000000"/>
        </w:rPr>
        <w:t>JOSE A. FLECHA</w:t>
      </w:r>
    </w:p>
    <w:p w14:paraId="7FF68AA2" w14:textId="77777777" w:rsidR="00E82F84" w:rsidRPr="006E220F" w:rsidRDefault="00E82F84" w:rsidP="00E82F84">
      <w:pPr>
        <w:pBdr>
          <w:top w:val="nil"/>
          <w:left w:val="nil"/>
          <w:bottom w:val="nil"/>
          <w:right w:val="nil"/>
          <w:between w:val="nil"/>
        </w:pBdr>
        <w:spacing w:before="120" w:after="120"/>
        <w:jc w:val="right"/>
        <w:rPr>
          <w:i/>
          <w:color w:val="000000"/>
          <w:sz w:val="22"/>
          <w:lang w:val="es-ES" w:eastAsia="es-ES"/>
        </w:rPr>
      </w:pPr>
      <w:hyperlink r:id="rId8" w:history="1">
        <w:r w:rsidRPr="002201DC">
          <w:rPr>
            <w:rStyle w:val="Hyperlink"/>
            <w:i/>
            <w:sz w:val="22"/>
            <w:lang w:val="es-ES" w:eastAsia="es-ES"/>
          </w:rPr>
          <w:t>flechaj1@uagm.edu</w:t>
        </w:r>
      </w:hyperlink>
      <w:r>
        <w:rPr>
          <w:i/>
          <w:color w:val="000000"/>
          <w:sz w:val="22"/>
          <w:lang w:val="es-ES" w:eastAsia="es-ES"/>
        </w:rPr>
        <w:t xml:space="preserve"> </w:t>
      </w:r>
    </w:p>
    <w:p w14:paraId="4D3FDB15" w14:textId="30316D53" w:rsidR="00E82F84" w:rsidRDefault="00E82F84" w:rsidP="00E82F84">
      <w:pPr>
        <w:pBdr>
          <w:top w:val="nil"/>
          <w:left w:val="nil"/>
          <w:bottom w:val="nil"/>
          <w:right w:val="nil"/>
          <w:between w:val="nil"/>
        </w:pBdr>
        <w:spacing w:before="120" w:after="120"/>
        <w:jc w:val="right"/>
        <w:rPr>
          <w:color w:val="000000"/>
        </w:rPr>
      </w:pPr>
      <w:r>
        <w:rPr>
          <w:i/>
          <w:color w:val="000000"/>
        </w:rPr>
        <w:t>Universidad Ana G. Mendez- Recinto de Gurabo</w:t>
      </w:r>
    </w:p>
    <w:p w14:paraId="29CF329C" w14:textId="68E5A6E0" w:rsidR="00416918" w:rsidRDefault="00416918" w:rsidP="00416918">
      <w:pPr>
        <w:pBdr>
          <w:top w:val="nil"/>
          <w:left w:val="nil"/>
          <w:bottom w:val="nil"/>
          <w:right w:val="nil"/>
          <w:between w:val="nil"/>
        </w:pBdr>
        <w:spacing w:before="120" w:after="120"/>
        <w:jc w:val="right"/>
        <w:rPr>
          <w:color w:val="000000"/>
        </w:rPr>
      </w:pPr>
      <w:r>
        <w:rPr>
          <w:color w:val="000000"/>
        </w:rPr>
        <w:t>MARIA SANTOS CORRADA</w:t>
      </w:r>
    </w:p>
    <w:p w14:paraId="0CD554A1" w14:textId="77777777" w:rsidR="00416918" w:rsidRPr="006E220F" w:rsidRDefault="00416918" w:rsidP="00416918">
      <w:pPr>
        <w:pBdr>
          <w:top w:val="nil"/>
          <w:left w:val="nil"/>
          <w:bottom w:val="nil"/>
          <w:right w:val="nil"/>
          <w:between w:val="nil"/>
        </w:pBdr>
        <w:spacing w:before="120" w:after="120"/>
        <w:jc w:val="right"/>
        <w:rPr>
          <w:i/>
          <w:color w:val="000000"/>
          <w:sz w:val="22"/>
          <w:lang w:val="es-ES" w:eastAsia="es-ES"/>
        </w:rPr>
      </w:pPr>
      <w:hyperlink r:id="rId9" w:history="1">
        <w:r w:rsidRPr="002201DC">
          <w:rPr>
            <w:rStyle w:val="Hyperlink"/>
            <w:i/>
            <w:sz w:val="22"/>
            <w:lang w:val="es-ES" w:eastAsia="es-ES"/>
          </w:rPr>
          <w:t>maria.santos19@upr.edu</w:t>
        </w:r>
      </w:hyperlink>
      <w:r>
        <w:rPr>
          <w:i/>
          <w:color w:val="000000"/>
          <w:sz w:val="22"/>
          <w:lang w:val="es-ES" w:eastAsia="es-ES"/>
        </w:rPr>
        <w:t xml:space="preserve">  </w:t>
      </w:r>
    </w:p>
    <w:p w14:paraId="2E7BF882" w14:textId="6F1C62AD" w:rsidR="006E220F" w:rsidRPr="006E220F" w:rsidRDefault="00416918" w:rsidP="00416918">
      <w:pPr>
        <w:pStyle w:val="BodyText"/>
        <w:jc w:val="right"/>
      </w:pPr>
      <w:r>
        <w:rPr>
          <w:i/>
          <w:color w:val="000000"/>
        </w:rPr>
        <w:t>Universidad de Puerto Rico-Recinto de Rio Piedras</w:t>
      </w:r>
    </w:p>
    <w:p w14:paraId="6236B3A2" w14:textId="77777777" w:rsidR="00232B8B" w:rsidRDefault="00232B8B">
      <w:pPr>
        <w:pStyle w:val="Universidad"/>
      </w:pPr>
    </w:p>
    <w:p w14:paraId="6796303B" w14:textId="77777777" w:rsidR="00232B8B" w:rsidRDefault="00232B8B" w:rsidP="00EB4F87">
      <w:pPr>
        <w:pStyle w:val="Ttuloresumen"/>
        <w:jc w:val="left"/>
      </w:pPr>
      <w:r>
        <w:t>Resumen</w:t>
      </w:r>
    </w:p>
    <w:p w14:paraId="0EB83832" w14:textId="77777777" w:rsidR="008E04CC" w:rsidRDefault="008E04CC" w:rsidP="008E04CC">
      <w:pPr>
        <w:pStyle w:val="Textoresumen"/>
        <w:ind w:left="1077"/>
        <w:jc w:val="both"/>
      </w:pPr>
      <w:r w:rsidRPr="00D45607">
        <w:t>Este estudio investiga la ansiedad en la toma de decisiones del consumidor en el contexto digital, especialmente en el uso de redes sociales (SNS). El estudio se centra en tres tipos de ansiedades: el miedo a perderse algo (</w:t>
      </w:r>
      <w:proofErr w:type="spellStart"/>
      <w:r w:rsidRPr="00D45607">
        <w:t>FoMO</w:t>
      </w:r>
      <w:proofErr w:type="spellEnd"/>
      <w:r w:rsidRPr="00D45607">
        <w:t>), el miedo a las mejores opciones (</w:t>
      </w:r>
      <w:proofErr w:type="spellStart"/>
      <w:r w:rsidRPr="00D45607">
        <w:t>FoBO</w:t>
      </w:r>
      <w:proofErr w:type="spellEnd"/>
      <w:r w:rsidRPr="00D45607">
        <w:t>) y el miedo a realizar cualquier cosa (</w:t>
      </w:r>
      <w:proofErr w:type="spellStart"/>
      <w:r w:rsidRPr="00D45607">
        <w:t>FoDA</w:t>
      </w:r>
      <w:proofErr w:type="spellEnd"/>
      <w:r w:rsidRPr="00D45607">
        <w:t xml:space="preserve">). Con un total de 543 usuarios de redes sociales a través de PLS-SEM los resultados reflejan cómo las SNS desencadenan estas ansiedades y </w:t>
      </w:r>
      <w:r>
        <w:t>un</w:t>
      </w:r>
      <w:r w:rsidRPr="00D45607">
        <w:t xml:space="preserve"> efecto positivo y negativo en las decisiones de compra. El estudio refleja implicaciones importantes acerca de cómo las SNS intensifica el </w:t>
      </w:r>
      <w:proofErr w:type="spellStart"/>
      <w:r w:rsidRPr="00D45607">
        <w:t>FoMO</w:t>
      </w:r>
      <w:proofErr w:type="spellEnd"/>
      <w:r w:rsidRPr="00D45607">
        <w:t xml:space="preserve">, mientras que el </w:t>
      </w:r>
      <w:proofErr w:type="spellStart"/>
      <w:r w:rsidRPr="00D45607">
        <w:t>FoBO</w:t>
      </w:r>
      <w:proofErr w:type="spellEnd"/>
      <w:r w:rsidRPr="00D45607">
        <w:t xml:space="preserve"> y el </w:t>
      </w:r>
      <w:proofErr w:type="spellStart"/>
      <w:r w:rsidRPr="00D45607">
        <w:t>FoDA</w:t>
      </w:r>
      <w:proofErr w:type="spellEnd"/>
      <w:r w:rsidRPr="00D45607">
        <w:t xml:space="preserve"> contribuyen a una parálisis decisoria. Los resultados sugieren que estas ansiedades no solo afectan el bienestar emocional, sino también las elecciones económicas, ofreciendo nuevas perspectivas para el marketing y la psicología del consumidor.</w:t>
      </w:r>
    </w:p>
    <w:p w14:paraId="33718B62" w14:textId="77777777" w:rsidR="00232B8B" w:rsidRDefault="00EB4F87" w:rsidP="00EB4F87">
      <w:pPr>
        <w:pStyle w:val="Ttuloresumen"/>
        <w:jc w:val="left"/>
      </w:pPr>
      <w:r>
        <w:rPr>
          <w:caps w:val="0"/>
        </w:rPr>
        <w:t>Palabras clave:</w:t>
      </w:r>
    </w:p>
    <w:p w14:paraId="7FE0BDE6" w14:textId="77777777" w:rsidR="008E04CC" w:rsidRDefault="008E04CC" w:rsidP="008E04CC">
      <w:pPr>
        <w:pStyle w:val="Textoresumen"/>
        <w:jc w:val="left"/>
        <w:rPr>
          <w:i w:val="0"/>
          <w:iCs w:val="0"/>
        </w:rPr>
      </w:pPr>
      <w:proofErr w:type="spellStart"/>
      <w:r w:rsidRPr="00D45607">
        <w:rPr>
          <w:i w:val="0"/>
          <w:iCs w:val="0"/>
        </w:rPr>
        <w:t>FoMO</w:t>
      </w:r>
      <w:proofErr w:type="spellEnd"/>
      <w:r w:rsidRPr="00D45607">
        <w:rPr>
          <w:i w:val="0"/>
          <w:iCs w:val="0"/>
        </w:rPr>
        <w:t xml:space="preserve">, </w:t>
      </w:r>
      <w:proofErr w:type="spellStart"/>
      <w:r w:rsidRPr="00D45607">
        <w:rPr>
          <w:i w:val="0"/>
          <w:iCs w:val="0"/>
        </w:rPr>
        <w:t>FoBO</w:t>
      </w:r>
      <w:proofErr w:type="spellEnd"/>
      <w:r w:rsidRPr="00D45607">
        <w:rPr>
          <w:i w:val="0"/>
          <w:iCs w:val="0"/>
        </w:rPr>
        <w:t xml:space="preserve">, </w:t>
      </w:r>
      <w:proofErr w:type="spellStart"/>
      <w:r w:rsidRPr="00D45607">
        <w:rPr>
          <w:i w:val="0"/>
          <w:iCs w:val="0"/>
        </w:rPr>
        <w:t>FoDA</w:t>
      </w:r>
      <w:proofErr w:type="spellEnd"/>
      <w:r w:rsidRPr="00D45607">
        <w:rPr>
          <w:i w:val="0"/>
          <w:iCs w:val="0"/>
        </w:rPr>
        <w:t>, Decisiones de Compra</w:t>
      </w:r>
    </w:p>
    <w:p w14:paraId="4DFC0F29" w14:textId="071C479A" w:rsidR="003B7A50" w:rsidRPr="00E82F84" w:rsidRDefault="003B7A50" w:rsidP="003B7A50">
      <w:pPr>
        <w:pStyle w:val="Ttuloresumen"/>
        <w:jc w:val="left"/>
        <w:rPr>
          <w:lang w:val="en-US"/>
        </w:rPr>
      </w:pPr>
      <w:r w:rsidRPr="00E82F84">
        <w:rPr>
          <w:lang w:val="en-US"/>
        </w:rPr>
        <w:t>Abstract</w:t>
      </w:r>
    </w:p>
    <w:p w14:paraId="3EF91796" w14:textId="77777777" w:rsidR="008E04CC" w:rsidRDefault="008E04CC" w:rsidP="008E04CC">
      <w:pPr>
        <w:pStyle w:val="Ttuloresumen"/>
        <w:ind w:left="708"/>
        <w:jc w:val="left"/>
        <w:rPr>
          <w:b w:val="0"/>
          <w:bCs w:val="0"/>
          <w:i/>
          <w:caps w:val="0"/>
          <w:sz w:val="22"/>
          <w:lang w:val="en-US"/>
        </w:rPr>
      </w:pPr>
      <w:r w:rsidRPr="008E04CC">
        <w:rPr>
          <w:b w:val="0"/>
          <w:bCs w:val="0"/>
          <w:i/>
          <w:caps w:val="0"/>
          <w:sz w:val="22"/>
          <w:lang w:val="en-US"/>
        </w:rPr>
        <w:t>This study investigates anxiety in consumer decision-making within the digital context, especially in the use of social networking sites (SNS). It focuses on three types of anxieties: fear of missing out (</w:t>
      </w:r>
      <w:proofErr w:type="spellStart"/>
      <w:r w:rsidRPr="008E04CC">
        <w:rPr>
          <w:b w:val="0"/>
          <w:bCs w:val="0"/>
          <w:i/>
          <w:caps w:val="0"/>
          <w:sz w:val="22"/>
          <w:lang w:val="en-US"/>
        </w:rPr>
        <w:t>FoMO</w:t>
      </w:r>
      <w:proofErr w:type="spellEnd"/>
      <w:r w:rsidRPr="008E04CC">
        <w:rPr>
          <w:b w:val="0"/>
          <w:bCs w:val="0"/>
          <w:i/>
          <w:caps w:val="0"/>
          <w:sz w:val="22"/>
          <w:lang w:val="en-US"/>
        </w:rPr>
        <w:t>), fear of better options (</w:t>
      </w:r>
      <w:proofErr w:type="spellStart"/>
      <w:r w:rsidRPr="008E04CC">
        <w:rPr>
          <w:b w:val="0"/>
          <w:bCs w:val="0"/>
          <w:i/>
          <w:caps w:val="0"/>
          <w:sz w:val="22"/>
          <w:lang w:val="en-US"/>
        </w:rPr>
        <w:t>FoBO</w:t>
      </w:r>
      <w:proofErr w:type="spellEnd"/>
      <w:r w:rsidRPr="008E04CC">
        <w:rPr>
          <w:b w:val="0"/>
          <w:bCs w:val="0"/>
          <w:i/>
          <w:caps w:val="0"/>
          <w:sz w:val="22"/>
          <w:lang w:val="en-US"/>
        </w:rPr>
        <w:t>), and fear of doing anything (</w:t>
      </w:r>
      <w:proofErr w:type="spellStart"/>
      <w:r w:rsidRPr="008E04CC">
        <w:rPr>
          <w:b w:val="0"/>
          <w:bCs w:val="0"/>
          <w:i/>
          <w:caps w:val="0"/>
          <w:sz w:val="22"/>
          <w:lang w:val="en-US"/>
        </w:rPr>
        <w:t>FoDA</w:t>
      </w:r>
      <w:proofErr w:type="spellEnd"/>
      <w:r w:rsidRPr="008E04CC">
        <w:rPr>
          <w:b w:val="0"/>
          <w:bCs w:val="0"/>
          <w:i/>
          <w:caps w:val="0"/>
          <w:sz w:val="22"/>
          <w:lang w:val="en-US"/>
        </w:rPr>
        <w:t xml:space="preserve">). Based on a total of 543 social media users and analyzed through PLS-SEM, the results show how SNS trigger these anxieties and their positive and negative effects on purchase decisions. The study highlights important implications regarding how SNS intensify </w:t>
      </w:r>
      <w:proofErr w:type="spellStart"/>
      <w:r w:rsidRPr="008E04CC">
        <w:rPr>
          <w:b w:val="0"/>
          <w:bCs w:val="0"/>
          <w:i/>
          <w:caps w:val="0"/>
          <w:sz w:val="22"/>
          <w:lang w:val="en-US"/>
        </w:rPr>
        <w:t>FoMO</w:t>
      </w:r>
      <w:proofErr w:type="spellEnd"/>
      <w:r w:rsidRPr="008E04CC">
        <w:rPr>
          <w:b w:val="0"/>
          <w:bCs w:val="0"/>
          <w:i/>
          <w:caps w:val="0"/>
          <w:sz w:val="22"/>
          <w:lang w:val="en-US"/>
        </w:rPr>
        <w:t xml:space="preserve">, while </w:t>
      </w:r>
      <w:proofErr w:type="spellStart"/>
      <w:r w:rsidRPr="008E04CC">
        <w:rPr>
          <w:b w:val="0"/>
          <w:bCs w:val="0"/>
          <w:i/>
          <w:caps w:val="0"/>
          <w:sz w:val="22"/>
          <w:lang w:val="en-US"/>
        </w:rPr>
        <w:t>FoBO</w:t>
      </w:r>
      <w:proofErr w:type="spellEnd"/>
      <w:r w:rsidRPr="008E04CC">
        <w:rPr>
          <w:b w:val="0"/>
          <w:bCs w:val="0"/>
          <w:i/>
          <w:caps w:val="0"/>
          <w:sz w:val="22"/>
          <w:lang w:val="en-US"/>
        </w:rPr>
        <w:t xml:space="preserve"> and </w:t>
      </w:r>
      <w:proofErr w:type="spellStart"/>
      <w:r w:rsidRPr="008E04CC">
        <w:rPr>
          <w:b w:val="0"/>
          <w:bCs w:val="0"/>
          <w:i/>
          <w:caps w:val="0"/>
          <w:sz w:val="22"/>
          <w:lang w:val="en-US"/>
        </w:rPr>
        <w:t>FoDA</w:t>
      </w:r>
      <w:proofErr w:type="spellEnd"/>
      <w:r w:rsidRPr="008E04CC">
        <w:rPr>
          <w:b w:val="0"/>
          <w:bCs w:val="0"/>
          <w:i/>
          <w:caps w:val="0"/>
          <w:sz w:val="22"/>
          <w:lang w:val="en-US"/>
        </w:rPr>
        <w:t xml:space="preserve"> contribute to decision paralysis. The findings suggest that these anxieties not only affect emotional well-being but also influence economic choices, offering new perspectives for marketing and consumer psychology</w:t>
      </w:r>
    </w:p>
    <w:p w14:paraId="443CDC4C" w14:textId="3415AF76" w:rsidR="003B7A50" w:rsidRPr="00580F18" w:rsidRDefault="003B7A50" w:rsidP="003B7A50">
      <w:pPr>
        <w:pStyle w:val="Ttuloresumen"/>
        <w:jc w:val="left"/>
        <w:rPr>
          <w:lang w:val="en-US"/>
        </w:rPr>
      </w:pPr>
      <w:r w:rsidRPr="00580F18">
        <w:rPr>
          <w:caps w:val="0"/>
          <w:lang w:val="en-US"/>
        </w:rPr>
        <w:t>Keywords:</w:t>
      </w:r>
    </w:p>
    <w:p w14:paraId="6D496E04" w14:textId="51D4BE47" w:rsidR="00580F18" w:rsidRPr="00431611" w:rsidRDefault="008E04CC" w:rsidP="008E04CC">
      <w:pPr>
        <w:ind w:firstLine="708"/>
        <w:rPr>
          <w:sz w:val="22"/>
          <w:lang w:val="en-US" w:eastAsia="es-ES"/>
        </w:rPr>
      </w:pPr>
      <w:proofErr w:type="spellStart"/>
      <w:r w:rsidRPr="008E04CC">
        <w:rPr>
          <w:sz w:val="22"/>
          <w:lang w:val="en-US" w:eastAsia="es-ES"/>
        </w:rPr>
        <w:lastRenderedPageBreak/>
        <w:t>FoMO</w:t>
      </w:r>
      <w:proofErr w:type="spellEnd"/>
      <w:r w:rsidRPr="008E04CC">
        <w:rPr>
          <w:sz w:val="22"/>
          <w:lang w:val="en-US" w:eastAsia="es-ES"/>
        </w:rPr>
        <w:t xml:space="preserve">, </w:t>
      </w:r>
      <w:proofErr w:type="spellStart"/>
      <w:r w:rsidRPr="008E04CC">
        <w:rPr>
          <w:sz w:val="22"/>
          <w:lang w:val="en-US" w:eastAsia="es-ES"/>
        </w:rPr>
        <w:t>FoBO</w:t>
      </w:r>
      <w:proofErr w:type="spellEnd"/>
      <w:r w:rsidRPr="008E04CC">
        <w:rPr>
          <w:sz w:val="22"/>
          <w:lang w:val="en-US" w:eastAsia="es-ES"/>
        </w:rPr>
        <w:t xml:space="preserve">, </w:t>
      </w:r>
      <w:proofErr w:type="spellStart"/>
      <w:r w:rsidRPr="008E04CC">
        <w:rPr>
          <w:sz w:val="22"/>
          <w:lang w:val="en-US" w:eastAsia="es-ES"/>
        </w:rPr>
        <w:t>FoDA</w:t>
      </w:r>
      <w:proofErr w:type="spellEnd"/>
      <w:r w:rsidRPr="008E04CC">
        <w:rPr>
          <w:sz w:val="22"/>
          <w:lang w:val="en-US" w:eastAsia="es-ES"/>
        </w:rPr>
        <w:t>, Purchase decision-making</w:t>
      </w:r>
    </w:p>
    <w:sectPr w:rsidR="00580F18" w:rsidRPr="00431611" w:rsidSect="00854435">
      <w:footerReference w:type="even" r:id="rId10"/>
      <w:footerReference w:type="default" r:id="rId11"/>
      <w:pgSz w:w="11906" w:h="16838" w:code="9"/>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B1B9" w14:textId="77777777" w:rsidR="00FC6C3A" w:rsidRDefault="00FC6C3A">
      <w:r>
        <w:separator/>
      </w:r>
    </w:p>
  </w:endnote>
  <w:endnote w:type="continuationSeparator" w:id="0">
    <w:p w14:paraId="34D5CC25" w14:textId="77777777" w:rsidR="00FC6C3A" w:rsidRDefault="00FC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890" w14:textId="77777777" w:rsidR="00EA0C3A" w:rsidRDefault="00EA0C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2AE95" w14:textId="77777777" w:rsidR="00EA0C3A" w:rsidRDefault="00EA0C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065905"/>
      <w:docPartObj>
        <w:docPartGallery w:val="Page Numbers (Bottom of Page)"/>
        <w:docPartUnique/>
      </w:docPartObj>
    </w:sdtPr>
    <w:sdtEndPr/>
    <w:sdtContent>
      <w:p w14:paraId="0DDB14DB" w14:textId="77777777" w:rsidR="003B7A50" w:rsidRDefault="003B7A50">
        <w:pPr>
          <w:pStyle w:val="Footer"/>
          <w:jc w:val="center"/>
        </w:pPr>
        <w:r w:rsidRPr="003B7A50">
          <w:rPr>
            <w:sz w:val="18"/>
            <w:szCs w:val="18"/>
          </w:rPr>
          <w:fldChar w:fldCharType="begin"/>
        </w:r>
        <w:r w:rsidRPr="003B7A50">
          <w:rPr>
            <w:sz w:val="18"/>
            <w:szCs w:val="18"/>
          </w:rPr>
          <w:instrText>PAGE   \* MERGEFORMAT</w:instrText>
        </w:r>
        <w:r w:rsidRPr="003B7A50">
          <w:rPr>
            <w:sz w:val="18"/>
            <w:szCs w:val="18"/>
          </w:rPr>
          <w:fldChar w:fldCharType="separate"/>
        </w:r>
        <w:r w:rsidR="006C4D40" w:rsidRPr="006C4D40">
          <w:rPr>
            <w:noProof/>
            <w:sz w:val="18"/>
            <w:szCs w:val="18"/>
            <w:lang w:val="es-ES"/>
          </w:rPr>
          <w:t>3</w:t>
        </w:r>
        <w:r w:rsidRPr="003B7A50">
          <w:rPr>
            <w:sz w:val="18"/>
            <w:szCs w:val="18"/>
          </w:rPr>
          <w:fldChar w:fldCharType="end"/>
        </w:r>
      </w:p>
    </w:sdtContent>
  </w:sdt>
  <w:p w14:paraId="28BBC477" w14:textId="77777777" w:rsidR="00EA0C3A" w:rsidRDefault="00EA0C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A335" w14:textId="77777777" w:rsidR="00FC6C3A" w:rsidRDefault="00FC6C3A">
      <w:r>
        <w:separator/>
      </w:r>
    </w:p>
  </w:footnote>
  <w:footnote w:type="continuationSeparator" w:id="0">
    <w:p w14:paraId="3F8C5A31" w14:textId="77777777" w:rsidR="00FC6C3A" w:rsidRDefault="00FC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678"/>
    <w:multiLevelType w:val="hybridMultilevel"/>
    <w:tmpl w:val="69B0FA3E"/>
    <w:lvl w:ilvl="0" w:tplc="0E94C41A">
      <w:start w:val="1"/>
      <w:numFmt w:val="bullet"/>
      <w:lvlText w:val=""/>
      <w:lvlJc w:val="left"/>
      <w:pPr>
        <w:tabs>
          <w:tab w:val="num" w:pos="425"/>
        </w:tabs>
        <w:ind w:left="425"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37046"/>
    <w:multiLevelType w:val="hybridMultilevel"/>
    <w:tmpl w:val="DF80AD2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6D41E1"/>
    <w:multiLevelType w:val="hybridMultilevel"/>
    <w:tmpl w:val="2BA47DC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F1070A"/>
    <w:multiLevelType w:val="hybridMultilevel"/>
    <w:tmpl w:val="E56E5FE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5C78E2"/>
    <w:multiLevelType w:val="hybridMultilevel"/>
    <w:tmpl w:val="9E6C402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B0867C5"/>
    <w:multiLevelType w:val="hybridMultilevel"/>
    <w:tmpl w:val="55CAA72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C402A7B"/>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7" w15:restartNumberingAfterBreak="0">
    <w:nsid w:val="0FA60D4F"/>
    <w:multiLevelType w:val="hybridMultilevel"/>
    <w:tmpl w:val="6BE4A55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405F61"/>
    <w:multiLevelType w:val="hybridMultilevel"/>
    <w:tmpl w:val="BB9A85C6"/>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14E72"/>
    <w:multiLevelType w:val="multilevel"/>
    <w:tmpl w:val="32CE66F0"/>
    <w:lvl w:ilvl="0">
      <w:start w:val="1"/>
      <w:numFmt w:val="decimal"/>
      <w:pStyle w:val="Heading1"/>
      <w:suff w:val="space"/>
      <w:lvlText w:val="%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0" w:firstLine="0"/>
      </w:pPr>
      <w:rPr>
        <w:rFonts w:hint="default"/>
      </w:rPr>
    </w:lvl>
    <w:lvl w:ilvl="3">
      <w:start w:val="1"/>
      <w:numFmt w:val="decimal"/>
      <w:pStyle w:val="Heading4"/>
      <w:suff w:val="space"/>
      <w:lvlText w:val="%2%3.%4."/>
      <w:lvlJc w:val="left"/>
      <w:pPr>
        <w:ind w:left="0" w:firstLine="0"/>
      </w:pPr>
      <w:rPr>
        <w:rFonts w:hint="default"/>
      </w:rPr>
    </w:lvl>
    <w:lvl w:ilvl="4">
      <w:start w:val="1"/>
      <w:numFmt w:val="lowerLetter"/>
      <w:pStyle w:val="Heading5"/>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31611DF2"/>
    <w:multiLevelType w:val="hybridMultilevel"/>
    <w:tmpl w:val="8E247A2E"/>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73B0E"/>
    <w:multiLevelType w:val="hybridMultilevel"/>
    <w:tmpl w:val="ABBE084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071DAA"/>
    <w:multiLevelType w:val="hybridMultilevel"/>
    <w:tmpl w:val="8F7E7F9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311C07"/>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4" w15:restartNumberingAfterBreak="0">
    <w:nsid w:val="3EBD0C16"/>
    <w:multiLevelType w:val="hybridMultilevel"/>
    <w:tmpl w:val="BBBCC9DA"/>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315AE"/>
    <w:multiLevelType w:val="hybridMultilevel"/>
    <w:tmpl w:val="81448A30"/>
    <w:lvl w:ilvl="0" w:tplc="0C0A0019">
      <w:start w:val="1"/>
      <w:numFmt w:val="lowerLetter"/>
      <w:lvlText w:val="%1."/>
      <w:lvlJc w:val="left"/>
      <w:pPr>
        <w:tabs>
          <w:tab w:val="num" w:pos="1440"/>
        </w:tabs>
        <w:ind w:left="1440" w:hanging="360"/>
      </w:pPr>
    </w:lvl>
    <w:lvl w:ilvl="1" w:tplc="A140C414">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4954D06"/>
    <w:multiLevelType w:val="hybridMultilevel"/>
    <w:tmpl w:val="5E3EF30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65E4FD8"/>
    <w:multiLevelType w:val="multilevel"/>
    <w:tmpl w:val="8E222AC2"/>
    <w:lvl w:ilvl="0">
      <w:start w:val="1"/>
      <w:numFmt w:val="decimal"/>
      <w:suff w:val="space"/>
      <w:lvlText w:val="%1."/>
      <w:lvlJc w:val="left"/>
      <w:pPr>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8" w15:restartNumberingAfterBreak="0">
    <w:nsid w:val="55E338FD"/>
    <w:multiLevelType w:val="hybridMultilevel"/>
    <w:tmpl w:val="F05CB034"/>
    <w:lvl w:ilvl="0" w:tplc="35323558">
      <w:start w:val="1"/>
      <w:numFmt w:val="bullet"/>
      <w:pStyle w:val="Enumeracin"/>
      <w:lvlText w:val="-"/>
      <w:lvlJc w:val="left"/>
      <w:pPr>
        <w:tabs>
          <w:tab w:val="num" w:pos="720"/>
        </w:tabs>
        <w:ind w:left="720" w:hanging="360"/>
      </w:pPr>
      <w:rPr>
        <w:rFonts w:ascii="Times New Roman" w:hAnsi="Times New Roman" w:cs="Times New Roman" w:hint="default"/>
        <w:b w:val="0"/>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9F97FB5"/>
    <w:multiLevelType w:val="hybridMultilevel"/>
    <w:tmpl w:val="435EFDD2"/>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C880A40"/>
    <w:multiLevelType w:val="hybridMultilevel"/>
    <w:tmpl w:val="613818AA"/>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C0A0003">
      <w:start w:val="1"/>
      <w:numFmt w:val="bullet"/>
      <w:lvlText w:val="o"/>
      <w:lvlJc w:val="left"/>
      <w:pPr>
        <w:tabs>
          <w:tab w:val="num" w:pos="2880"/>
        </w:tabs>
        <w:ind w:left="2880" w:hanging="360"/>
      </w:pPr>
      <w:rPr>
        <w:rFonts w:ascii="Courier New" w:hAnsi="Courier New" w:cs="Courier New"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FA2DD0"/>
    <w:multiLevelType w:val="hybridMultilevel"/>
    <w:tmpl w:val="08DA0614"/>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34D3EC3"/>
    <w:multiLevelType w:val="multilevel"/>
    <w:tmpl w:val="E918D0C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23" w15:restartNumberingAfterBreak="0">
    <w:nsid w:val="684E485E"/>
    <w:multiLevelType w:val="hybridMultilevel"/>
    <w:tmpl w:val="E0501BC0"/>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9A1797"/>
    <w:multiLevelType w:val="hybridMultilevel"/>
    <w:tmpl w:val="73FC12E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D72011F"/>
    <w:multiLevelType w:val="multilevel"/>
    <w:tmpl w:val="11009EEE"/>
    <w:lvl w:ilvl="0">
      <w:start w:val="1"/>
      <w:numFmt w:val="lowerLetter"/>
      <w:lvlText w:val="%1."/>
      <w:lvlJc w:val="left"/>
      <w:pPr>
        <w:tabs>
          <w:tab w:val="num" w:pos="1440"/>
        </w:tabs>
        <w:ind w:left="1440" w:hanging="360"/>
      </w:pPr>
    </w:lvl>
    <w:lvl w:ilvl="1">
      <w:start w:val="1"/>
      <w:numFmt w:val="decimal"/>
      <w:lvlText w:val="%2."/>
      <w:lvlJc w:val="left"/>
      <w:pPr>
        <w:tabs>
          <w:tab w:val="num" w:pos="1500"/>
        </w:tabs>
        <w:ind w:left="1500" w:hanging="4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DCB4C84"/>
    <w:multiLevelType w:val="hybridMultilevel"/>
    <w:tmpl w:val="6FB87128"/>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4C035C2"/>
    <w:multiLevelType w:val="hybridMultilevel"/>
    <w:tmpl w:val="1C425C7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66563851">
    <w:abstractNumId w:val="23"/>
  </w:num>
  <w:num w:numId="2" w16cid:durableId="2028478215">
    <w:abstractNumId w:val="20"/>
  </w:num>
  <w:num w:numId="3" w16cid:durableId="1603218557">
    <w:abstractNumId w:val="24"/>
  </w:num>
  <w:num w:numId="4" w16cid:durableId="925572760">
    <w:abstractNumId w:val="16"/>
  </w:num>
  <w:num w:numId="5" w16cid:durableId="2014844045">
    <w:abstractNumId w:val="5"/>
  </w:num>
  <w:num w:numId="6" w16cid:durableId="870842377">
    <w:abstractNumId w:val="14"/>
  </w:num>
  <w:num w:numId="7" w16cid:durableId="141582232">
    <w:abstractNumId w:val="8"/>
  </w:num>
  <w:num w:numId="8" w16cid:durableId="1331133791">
    <w:abstractNumId w:val="10"/>
  </w:num>
  <w:num w:numId="9" w16cid:durableId="726954938">
    <w:abstractNumId w:val="17"/>
  </w:num>
  <w:num w:numId="10" w16cid:durableId="2088263874">
    <w:abstractNumId w:val="12"/>
  </w:num>
  <w:num w:numId="11" w16cid:durableId="1363167259">
    <w:abstractNumId w:val="26"/>
  </w:num>
  <w:num w:numId="12" w16cid:durableId="1501433339">
    <w:abstractNumId w:val="1"/>
  </w:num>
  <w:num w:numId="13" w16cid:durableId="1176186431">
    <w:abstractNumId w:val="2"/>
  </w:num>
  <w:num w:numId="14" w16cid:durableId="1404066373">
    <w:abstractNumId w:val="7"/>
  </w:num>
  <w:num w:numId="15" w16cid:durableId="1865943226">
    <w:abstractNumId w:val="4"/>
  </w:num>
  <w:num w:numId="16" w16cid:durableId="1032341845">
    <w:abstractNumId w:val="19"/>
  </w:num>
  <w:num w:numId="17" w16cid:durableId="858473470">
    <w:abstractNumId w:val="11"/>
  </w:num>
  <w:num w:numId="18" w16cid:durableId="2033990983">
    <w:abstractNumId w:val="21"/>
  </w:num>
  <w:num w:numId="19" w16cid:durableId="2097556548">
    <w:abstractNumId w:val="27"/>
  </w:num>
  <w:num w:numId="20" w16cid:durableId="1199467023">
    <w:abstractNumId w:val="3"/>
  </w:num>
  <w:num w:numId="21" w16cid:durableId="420570753">
    <w:abstractNumId w:val="15"/>
  </w:num>
  <w:num w:numId="22" w16cid:durableId="1138230985">
    <w:abstractNumId w:val="6"/>
  </w:num>
  <w:num w:numId="23" w16cid:durableId="45224395">
    <w:abstractNumId w:val="13"/>
  </w:num>
  <w:num w:numId="24" w16cid:durableId="1429930910">
    <w:abstractNumId w:val="9"/>
  </w:num>
  <w:num w:numId="25" w16cid:durableId="251090089">
    <w:abstractNumId w:val="18"/>
  </w:num>
  <w:num w:numId="26" w16cid:durableId="2049838383">
    <w:abstractNumId w:val="22"/>
  </w:num>
  <w:num w:numId="27" w16cid:durableId="20402916">
    <w:abstractNumId w:val="25"/>
  </w:num>
  <w:num w:numId="28" w16cid:durableId="17175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42"/>
    <w:rsid w:val="000939A3"/>
    <w:rsid w:val="000D31CA"/>
    <w:rsid w:val="00181572"/>
    <w:rsid w:val="00185624"/>
    <w:rsid w:val="001D649E"/>
    <w:rsid w:val="001E0B58"/>
    <w:rsid w:val="00232B8B"/>
    <w:rsid w:val="00265754"/>
    <w:rsid w:val="00293501"/>
    <w:rsid w:val="003B7A50"/>
    <w:rsid w:val="004078E4"/>
    <w:rsid w:val="00416918"/>
    <w:rsid w:val="00431611"/>
    <w:rsid w:val="004320E5"/>
    <w:rsid w:val="0057709C"/>
    <w:rsid w:val="00580F18"/>
    <w:rsid w:val="0062175E"/>
    <w:rsid w:val="006223E2"/>
    <w:rsid w:val="00640FDC"/>
    <w:rsid w:val="0067537E"/>
    <w:rsid w:val="006C4D40"/>
    <w:rsid w:val="006C5739"/>
    <w:rsid w:val="006D38F3"/>
    <w:rsid w:val="006E220F"/>
    <w:rsid w:val="00750550"/>
    <w:rsid w:val="007F63BC"/>
    <w:rsid w:val="00830D61"/>
    <w:rsid w:val="00854435"/>
    <w:rsid w:val="008E04CC"/>
    <w:rsid w:val="00984301"/>
    <w:rsid w:val="009A5B67"/>
    <w:rsid w:val="00AE5707"/>
    <w:rsid w:val="00B07D75"/>
    <w:rsid w:val="00B2378D"/>
    <w:rsid w:val="00C72F1B"/>
    <w:rsid w:val="00CB002D"/>
    <w:rsid w:val="00D07B42"/>
    <w:rsid w:val="00D64485"/>
    <w:rsid w:val="00DB5F75"/>
    <w:rsid w:val="00E82F84"/>
    <w:rsid w:val="00EA0C3A"/>
    <w:rsid w:val="00EB4F87"/>
    <w:rsid w:val="00F21F32"/>
    <w:rsid w:val="00F73ED4"/>
    <w:rsid w:val="00FC6C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C30B5"/>
  <w15:docId w15:val="{41C5F005-11D9-48E5-9F3F-DF52F91B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Heading1">
    <w:name w:val="heading 1"/>
    <w:basedOn w:val="BodyText"/>
    <w:next w:val="BodyText"/>
    <w:qFormat/>
    <w:pPr>
      <w:keepNext/>
      <w:numPr>
        <w:numId w:val="24"/>
      </w:numPr>
      <w:spacing w:before="240"/>
      <w:outlineLvl w:val="0"/>
    </w:pPr>
    <w:rPr>
      <w:b/>
      <w:bCs/>
      <w:kern w:val="32"/>
      <w:sz w:val="24"/>
      <w:szCs w:val="32"/>
    </w:rPr>
  </w:style>
  <w:style w:type="paragraph" w:styleId="Heading2">
    <w:name w:val="heading 2"/>
    <w:basedOn w:val="BodyText"/>
    <w:next w:val="BodyText"/>
    <w:qFormat/>
    <w:pPr>
      <w:keepNext/>
      <w:numPr>
        <w:ilvl w:val="1"/>
        <w:numId w:val="24"/>
      </w:numPr>
      <w:outlineLvl w:val="1"/>
    </w:pPr>
    <w:rPr>
      <w:b/>
      <w:bCs/>
      <w:i/>
      <w:iCs/>
      <w:szCs w:val="28"/>
    </w:rPr>
  </w:style>
  <w:style w:type="paragraph" w:styleId="Heading3">
    <w:name w:val="heading 3"/>
    <w:basedOn w:val="Normal"/>
    <w:next w:val="Normal"/>
    <w:qFormat/>
    <w:pPr>
      <w:keepNext/>
      <w:numPr>
        <w:ilvl w:val="2"/>
        <w:numId w:val="24"/>
      </w:numPr>
      <w:spacing w:before="240" w:after="60"/>
      <w:outlineLvl w:val="2"/>
    </w:pPr>
    <w:rPr>
      <w:rFonts w:ascii="Arial" w:hAnsi="Arial" w:cs="Arial"/>
      <w:b/>
      <w:bCs/>
      <w:sz w:val="26"/>
      <w:szCs w:val="26"/>
      <w:lang w:val="es-ES" w:eastAsia="es-ES"/>
    </w:rPr>
  </w:style>
  <w:style w:type="paragraph" w:styleId="Heading4">
    <w:name w:val="heading 4"/>
    <w:basedOn w:val="Normal"/>
    <w:next w:val="Normal"/>
    <w:qFormat/>
    <w:pPr>
      <w:keepNext/>
      <w:numPr>
        <w:ilvl w:val="3"/>
        <w:numId w:val="24"/>
      </w:numPr>
      <w:spacing w:before="240" w:after="60"/>
      <w:outlineLvl w:val="3"/>
    </w:pPr>
    <w:rPr>
      <w:b/>
      <w:bCs/>
      <w:sz w:val="28"/>
      <w:szCs w:val="28"/>
      <w:lang w:val="es-ES" w:eastAsia="es-ES"/>
    </w:rPr>
  </w:style>
  <w:style w:type="paragraph" w:styleId="Heading5">
    <w:name w:val="heading 5"/>
    <w:basedOn w:val="Normal"/>
    <w:next w:val="Normal"/>
    <w:qFormat/>
    <w:pPr>
      <w:numPr>
        <w:ilvl w:val="4"/>
        <w:numId w:val="24"/>
      </w:numPr>
      <w:spacing w:before="240" w:after="60"/>
      <w:outlineLvl w:val="4"/>
    </w:pPr>
    <w:rPr>
      <w:b/>
      <w:bCs/>
      <w:i/>
      <w:iCs/>
      <w:sz w:val="26"/>
      <w:szCs w:val="26"/>
      <w:lang w:val="es-ES" w:eastAsia="es-ES"/>
    </w:rPr>
  </w:style>
  <w:style w:type="paragraph" w:styleId="Heading7">
    <w:name w:val="heading 7"/>
    <w:basedOn w:val="Normal"/>
    <w:next w:val="Normal"/>
    <w:qFormat/>
    <w:pPr>
      <w:numPr>
        <w:ilvl w:val="6"/>
        <w:numId w:val="24"/>
      </w:numPr>
      <w:spacing w:before="240" w:after="60"/>
      <w:outlineLvl w:val="6"/>
    </w:pPr>
    <w:rPr>
      <w:lang w:val="es-ES" w:eastAsia="es-ES"/>
    </w:rPr>
  </w:style>
  <w:style w:type="paragraph" w:styleId="Heading8">
    <w:name w:val="heading 8"/>
    <w:basedOn w:val="Normal"/>
    <w:next w:val="Normal"/>
    <w:qFormat/>
    <w:pPr>
      <w:numPr>
        <w:ilvl w:val="7"/>
        <w:numId w:val="24"/>
      </w:numPr>
      <w:spacing w:before="240" w:after="60"/>
      <w:outlineLvl w:val="7"/>
    </w:pPr>
    <w:rPr>
      <w:i/>
      <w:iCs/>
      <w:lang w:val="es-ES" w:eastAsia="es-ES"/>
    </w:rPr>
  </w:style>
  <w:style w:type="paragraph" w:styleId="Heading9">
    <w:name w:val="heading 9"/>
    <w:basedOn w:val="Normal"/>
    <w:next w:val="Normal"/>
    <w:qFormat/>
    <w:pPr>
      <w:numPr>
        <w:ilvl w:val="8"/>
        <w:numId w:val="24"/>
      </w:numPr>
      <w:spacing w:before="240" w:after="60"/>
      <w:outlineLvl w:val="8"/>
    </w:pPr>
    <w:rPr>
      <w:rFonts w:ascii="Arial" w:hAnsi="Arial" w:cs="Arial"/>
      <w:sz w:val="22"/>
      <w:szCs w:val="22"/>
      <w:lang w:val="es-ES"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Trebuchet MS" w:hAnsi="Trebuchet MS"/>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jc w:val="both"/>
    </w:pPr>
    <w:rPr>
      <w:sz w:val="22"/>
      <w:lang w:val="es-ES" w:eastAsia="es-ES"/>
    </w:rPr>
  </w:style>
  <w:style w:type="paragraph" w:customStyle="1" w:styleId="Ttulodetrabajo">
    <w:name w:val="Título de trabajo"/>
    <w:basedOn w:val="BodyText"/>
    <w:pPr>
      <w:pBdr>
        <w:bottom w:val="single" w:sz="4" w:space="1" w:color="auto"/>
      </w:pBdr>
      <w:spacing w:before="1080"/>
      <w:jc w:val="right"/>
    </w:pPr>
    <w:rPr>
      <w:b/>
      <w:bCs/>
      <w:caps/>
      <w:sz w:val="40"/>
    </w:rPr>
  </w:style>
  <w:style w:type="paragraph" w:customStyle="1" w:styleId="Universidad">
    <w:name w:val="Universidad"/>
    <w:basedOn w:val="BodyText"/>
    <w:pPr>
      <w:spacing w:before="0"/>
      <w:jc w:val="right"/>
    </w:pPr>
    <w:rPr>
      <w:i/>
    </w:rPr>
  </w:style>
  <w:style w:type="paragraph" w:styleId="FootnoteText">
    <w:name w:val="footnote text"/>
    <w:basedOn w:val="Normal"/>
    <w:semiHidden/>
    <w:pPr>
      <w:ind w:left="360" w:hanging="360"/>
    </w:pPr>
    <w:rPr>
      <w:sz w:val="18"/>
      <w:szCs w:val="20"/>
      <w:lang w:val="es-ES" w:eastAsia="es-ES"/>
    </w:rPr>
  </w:style>
  <w:style w:type="character" w:styleId="FootnoteReference">
    <w:name w:val="footnote reference"/>
    <w:basedOn w:val="DefaultParagraphFont"/>
    <w:semiHidden/>
    <w:rPr>
      <w:vertAlign w:val="superscript"/>
    </w:rPr>
  </w:style>
  <w:style w:type="paragraph" w:customStyle="1" w:styleId="Ttuloresumen">
    <w:name w:val="Título resumen"/>
    <w:basedOn w:val="Universidad"/>
    <w:pPr>
      <w:spacing w:before="120"/>
    </w:pPr>
    <w:rPr>
      <w:b/>
      <w:bCs/>
      <w:i w:val="0"/>
      <w:iCs/>
      <w:caps/>
      <w:sz w:val="24"/>
    </w:rPr>
  </w:style>
  <w:style w:type="paragraph" w:customStyle="1" w:styleId="Textoresumen">
    <w:name w:val="Texto resumen"/>
    <w:basedOn w:val="BodyText"/>
    <w:pPr>
      <w:ind w:left="1080"/>
      <w:jc w:val="right"/>
    </w:pPr>
    <w:rPr>
      <w:i/>
      <w:iCs/>
    </w:rPr>
  </w:style>
  <w:style w:type="paragraph" w:customStyle="1" w:styleId="Enumeracin">
    <w:name w:val="Enumeración"/>
    <w:basedOn w:val="BodyText"/>
    <w:pPr>
      <w:numPr>
        <w:numId w:val="25"/>
      </w:numPr>
      <w:tabs>
        <w:tab w:val="clear" w:pos="720"/>
        <w:tab w:val="num" w:pos="540"/>
      </w:tabs>
      <w:ind w:left="539" w:hanging="255"/>
    </w:pPr>
  </w:style>
  <w:style w:type="paragraph" w:customStyle="1" w:styleId="Numeracindetablasyfiguras">
    <w:name w:val="Numeración de tablas y figuras"/>
    <w:basedOn w:val="BodyText"/>
    <w:next w:val="Ttulodetablasyfiguras"/>
    <w:pPr>
      <w:spacing w:after="0"/>
      <w:jc w:val="center"/>
    </w:pPr>
    <w:rPr>
      <w:caps/>
      <w:sz w:val="20"/>
    </w:rPr>
  </w:style>
  <w:style w:type="paragraph" w:customStyle="1" w:styleId="Ttulodetablasyfiguras">
    <w:name w:val="Título de tablas y figuras"/>
    <w:basedOn w:val="BodyText"/>
    <w:pPr>
      <w:spacing w:before="0"/>
      <w:jc w:val="center"/>
    </w:pPr>
    <w:rPr>
      <w:b/>
      <w:bCs/>
      <w:sz w:val="20"/>
    </w:rPr>
  </w:style>
  <w:style w:type="paragraph" w:customStyle="1" w:styleId="Textodetablas">
    <w:name w:val="Texto de tablas"/>
    <w:basedOn w:val="BodyText"/>
    <w:pPr>
      <w:spacing w:before="60" w:after="60"/>
      <w:jc w:val="center"/>
    </w:pPr>
    <w:rPr>
      <w:sz w:val="18"/>
    </w:rPr>
  </w:style>
  <w:style w:type="paragraph" w:styleId="Footer">
    <w:name w:val="footer"/>
    <w:basedOn w:val="Normal"/>
    <w:link w:val="FooterChar"/>
    <w:uiPriority w:val="99"/>
    <w:pPr>
      <w:tabs>
        <w:tab w:val="center" w:pos="4252"/>
        <w:tab w:val="right" w:pos="8504"/>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Header">
    <w:name w:val="header"/>
    <w:basedOn w:val="Normal"/>
    <w:link w:val="HeaderChar"/>
    <w:unhideWhenUsed/>
    <w:rsid w:val="00830D61"/>
    <w:pPr>
      <w:tabs>
        <w:tab w:val="center" w:pos="4252"/>
        <w:tab w:val="right" w:pos="8504"/>
      </w:tabs>
    </w:pPr>
  </w:style>
  <w:style w:type="character" w:customStyle="1" w:styleId="HeaderChar">
    <w:name w:val="Header Char"/>
    <w:basedOn w:val="DefaultParagraphFont"/>
    <w:link w:val="Header"/>
    <w:rsid w:val="00830D61"/>
    <w:rPr>
      <w:sz w:val="24"/>
      <w:szCs w:val="24"/>
      <w:lang w:val="es-ES_tradnl" w:eastAsia="es-ES_tradnl"/>
    </w:rPr>
  </w:style>
  <w:style w:type="character" w:customStyle="1" w:styleId="FooterChar">
    <w:name w:val="Footer Char"/>
    <w:basedOn w:val="DefaultParagraphFont"/>
    <w:link w:val="Footer"/>
    <w:uiPriority w:val="99"/>
    <w:rsid w:val="003B7A50"/>
    <w:rPr>
      <w:sz w:val="24"/>
      <w:szCs w:val="24"/>
      <w:lang w:val="es-ES_tradnl" w:eastAsia="es-ES_tradnl"/>
    </w:rPr>
  </w:style>
  <w:style w:type="character" w:styleId="UnresolvedMention">
    <w:name w:val="Unresolved Mention"/>
    <w:basedOn w:val="DefaultParagraphFont"/>
    <w:uiPriority w:val="99"/>
    <w:semiHidden/>
    <w:unhideWhenUsed/>
    <w:rsid w:val="0043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echaj1@uagm.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dones@uagm.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ia.santos19@upr.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ar\AppData\Local\Temp\formato-ponencia-201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formato-ponencia-2015</Template>
  <TotalTime>1</TotalTime>
  <Pages>2</Pages>
  <Words>333</Words>
  <Characters>1899</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Acceso</vt:lpstr>
      <vt:lpstr>Acceso</vt:lpstr>
    </vt:vector>
  </TitlesOfParts>
  <Company>Windows uE</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Acceso</dc:title>
  <dc:creator>Usuario de Windows</dc:creator>
  <cp:lastModifiedBy>anonimo </cp:lastModifiedBy>
  <cp:revision>3</cp:revision>
  <dcterms:created xsi:type="dcterms:W3CDTF">2025-10-14T12:56:00Z</dcterms:created>
  <dcterms:modified xsi:type="dcterms:W3CDTF">2025-10-30T20:51:00Z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etDate">
    <vt:lpwstr>2025-10-14T12:45:25Z</vt:lpwstr>
  </property>
  <property fmtid="{D5CDD505-2E9C-101B-9397-08002B2CF9AE}" pid="4" name="MSIP_Label_e8623a7f-4aec-4980-abf7-42194908fdf7_Method">
    <vt:lpwstr>Privileged</vt:lpwstr>
  </property>
  <property fmtid="{D5CDD505-2E9C-101B-9397-08002B2CF9AE}" pid="5" name="MSIP_Label_e8623a7f-4aec-4980-abf7-42194908fdf7_Name">
    <vt:lpwstr>e8623a7f-4aec-4980-abf7-42194908fdf7</vt:lpwstr>
  </property>
  <property fmtid="{D5CDD505-2E9C-101B-9397-08002B2CF9AE}" pid="6" name="MSIP_Label_e8623a7f-4aec-4980-abf7-42194908fdf7_SiteId">
    <vt:lpwstr>c82f2d55-67d0-4a4a-8820-2f84a18c1cdd</vt:lpwstr>
  </property>
  <property fmtid="{D5CDD505-2E9C-101B-9397-08002B2CF9AE}" pid="7" name="MSIP_Label_e8623a7f-4aec-4980-abf7-42194908fdf7_ActionId">
    <vt:lpwstr>964cace6-3b29-4832-aa81-979e800a64d2</vt:lpwstr>
  </property>
  <property fmtid="{D5CDD505-2E9C-101B-9397-08002B2CF9AE}" pid="8" name="MSIP_Label_e8623a7f-4aec-4980-abf7-42194908fdf7_ContentBits">
    <vt:lpwstr>0</vt:lpwstr>
  </property>
  <property fmtid="{D5CDD505-2E9C-101B-9397-08002B2CF9AE}" pid="9" name="MSIP_Label_e8623a7f-4aec-4980-abf7-42194908fdf7_Tag">
    <vt:lpwstr>10, 0, 1, 1</vt:lpwstr>
  </property>
</Properties>
</file>